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FD4" w:rsidRDefault="00B66FD4" w:rsidP="00B66FD4">
      <w:pPr>
        <w:spacing w:after="0" w:line="240" w:lineRule="auto"/>
        <w:ind w:firstLine="708"/>
        <w:jc w:val="center"/>
        <w:rPr>
          <w:rFonts w:ascii="Times New Roman" w:eastAsia="Times New Roman" w:hAnsi="Times New Roman" w:cs="Times New Roman"/>
          <w:b/>
          <w:sz w:val="32"/>
          <w:szCs w:val="28"/>
          <w:shd w:val="clear" w:color="auto" w:fill="F8F8F8"/>
          <w:lang w:eastAsia="ru-RU"/>
        </w:rPr>
      </w:pPr>
      <w:r w:rsidRPr="00B66FD4">
        <w:rPr>
          <w:rFonts w:ascii="Times New Roman" w:eastAsia="Times New Roman" w:hAnsi="Times New Roman" w:cs="Times New Roman"/>
          <w:b/>
          <w:sz w:val="32"/>
          <w:szCs w:val="28"/>
          <w:shd w:val="clear" w:color="auto" w:fill="F8F8F8"/>
          <w:lang w:eastAsia="ru-RU"/>
        </w:rPr>
        <w:t>Закрепляем цвета</w:t>
      </w:r>
    </w:p>
    <w:p w:rsidR="00B66FD4" w:rsidRDefault="00B66FD4" w:rsidP="00B66FD4">
      <w:pPr>
        <w:spacing w:after="0" w:line="240" w:lineRule="auto"/>
        <w:ind w:firstLine="708"/>
        <w:jc w:val="right"/>
        <w:rPr>
          <w:rFonts w:ascii="Times New Roman" w:eastAsia="Times New Roman" w:hAnsi="Times New Roman" w:cs="Times New Roman"/>
          <w:i/>
          <w:sz w:val="24"/>
          <w:szCs w:val="28"/>
          <w:shd w:val="clear" w:color="auto" w:fill="F8F8F8"/>
          <w:lang w:eastAsia="ru-RU"/>
        </w:rPr>
      </w:pPr>
    </w:p>
    <w:p w:rsidR="00B66FD4" w:rsidRDefault="00B66FD4" w:rsidP="00B66FD4">
      <w:pPr>
        <w:spacing w:after="0" w:line="240" w:lineRule="auto"/>
        <w:ind w:firstLine="708"/>
        <w:jc w:val="right"/>
        <w:rPr>
          <w:rFonts w:ascii="Times New Roman" w:eastAsia="Times New Roman" w:hAnsi="Times New Roman" w:cs="Times New Roman"/>
          <w:i/>
          <w:sz w:val="24"/>
          <w:szCs w:val="28"/>
          <w:shd w:val="clear" w:color="auto" w:fill="F8F8F8"/>
          <w:lang w:eastAsia="ru-RU"/>
        </w:rPr>
      </w:pPr>
      <w:r w:rsidRPr="00B66FD4">
        <w:rPr>
          <w:rFonts w:ascii="Times New Roman" w:eastAsia="Times New Roman" w:hAnsi="Times New Roman" w:cs="Times New Roman"/>
          <w:i/>
          <w:sz w:val="24"/>
          <w:szCs w:val="28"/>
          <w:shd w:val="clear" w:color="auto" w:fill="F8F8F8"/>
          <w:lang w:eastAsia="ru-RU"/>
        </w:rPr>
        <w:t xml:space="preserve">Подготовила воспитатель </w:t>
      </w:r>
      <w:proofErr w:type="spellStart"/>
      <w:r w:rsidRPr="00B66FD4">
        <w:rPr>
          <w:rFonts w:ascii="Times New Roman" w:eastAsia="Times New Roman" w:hAnsi="Times New Roman" w:cs="Times New Roman"/>
          <w:i/>
          <w:sz w:val="24"/>
          <w:szCs w:val="28"/>
          <w:shd w:val="clear" w:color="auto" w:fill="F8F8F8"/>
          <w:lang w:eastAsia="ru-RU"/>
        </w:rPr>
        <w:t>Пендюкова</w:t>
      </w:r>
      <w:proofErr w:type="spellEnd"/>
      <w:r w:rsidRPr="00B66FD4">
        <w:rPr>
          <w:rFonts w:ascii="Times New Roman" w:eastAsia="Times New Roman" w:hAnsi="Times New Roman" w:cs="Times New Roman"/>
          <w:i/>
          <w:sz w:val="24"/>
          <w:szCs w:val="28"/>
          <w:shd w:val="clear" w:color="auto" w:fill="F8F8F8"/>
          <w:lang w:eastAsia="ru-RU"/>
        </w:rPr>
        <w:t xml:space="preserve"> Н.Б.</w:t>
      </w:r>
      <w:bookmarkStart w:id="0" w:name="_GoBack"/>
      <w:bookmarkEnd w:id="0"/>
    </w:p>
    <w:p w:rsidR="00B66FD4" w:rsidRPr="00B66FD4" w:rsidRDefault="00B66FD4" w:rsidP="00B66FD4">
      <w:pPr>
        <w:spacing w:after="0" w:line="240" w:lineRule="auto"/>
        <w:ind w:firstLine="708"/>
        <w:jc w:val="right"/>
        <w:rPr>
          <w:rFonts w:ascii="Times New Roman" w:eastAsia="Times New Roman" w:hAnsi="Times New Roman" w:cs="Times New Roman"/>
          <w:i/>
          <w:sz w:val="32"/>
          <w:szCs w:val="28"/>
          <w:shd w:val="clear" w:color="auto" w:fill="F8F8F8"/>
          <w:lang w:eastAsia="ru-RU"/>
        </w:rPr>
      </w:pPr>
    </w:p>
    <w:p w:rsidR="00596C90" w:rsidRPr="008801F5" w:rsidRDefault="00596C90" w:rsidP="008801F5">
      <w:pPr>
        <w:spacing w:after="0" w:line="240" w:lineRule="auto"/>
        <w:ind w:firstLine="708"/>
        <w:jc w:val="both"/>
        <w:rPr>
          <w:rFonts w:ascii="Times New Roman" w:eastAsia="Times New Roman" w:hAnsi="Times New Roman" w:cs="Times New Roman"/>
          <w:sz w:val="28"/>
          <w:szCs w:val="28"/>
          <w:lang w:eastAsia="ru-RU"/>
        </w:rPr>
      </w:pPr>
      <w:r w:rsidRPr="008801F5">
        <w:rPr>
          <w:rFonts w:ascii="Times New Roman" w:eastAsia="Times New Roman" w:hAnsi="Times New Roman" w:cs="Times New Roman"/>
          <w:sz w:val="28"/>
          <w:szCs w:val="28"/>
          <w:shd w:val="clear" w:color="auto" w:fill="F8F8F8"/>
          <w:lang w:eastAsia="ru-RU"/>
        </w:rPr>
        <w:t>Когда речь заходит о развитии ребенка, все родители становятся ужасными паникерами. Когда малыш должен знать все цвета? Как научить ребенка различать цвета? Что делать, если чадо не знает всех оттенков радуги? Постараемся разобраться со всеми этими вопросами.</w:t>
      </w:r>
    </w:p>
    <w:p w:rsidR="00596C90" w:rsidRPr="008801F5" w:rsidRDefault="00596C90" w:rsidP="008801F5">
      <w:pPr>
        <w:spacing w:after="0" w:line="240" w:lineRule="auto"/>
        <w:ind w:firstLine="708"/>
        <w:jc w:val="both"/>
        <w:rPr>
          <w:rFonts w:ascii="Times New Roman" w:eastAsia="Times New Roman" w:hAnsi="Times New Roman" w:cs="Times New Roman"/>
          <w:sz w:val="28"/>
          <w:szCs w:val="28"/>
          <w:lang w:eastAsia="ru-RU"/>
        </w:rPr>
      </w:pPr>
      <w:r w:rsidRPr="008801F5">
        <w:rPr>
          <w:rFonts w:ascii="Times New Roman" w:eastAsia="Times New Roman" w:hAnsi="Times New Roman" w:cs="Times New Roman"/>
          <w:sz w:val="28"/>
          <w:szCs w:val="28"/>
          <w:shd w:val="clear" w:color="auto" w:fill="F8F8F8"/>
          <w:lang w:eastAsia="ru-RU"/>
        </w:rPr>
        <w:t>В каком возрасте ребенок должен знать цвета? Младенцы с года различают цвета. Другое дело, что их названия дети смогут выучить лишь тогда, когда начнут говорить. В современном мире ситуация, когда малыш не говорит в 2 года, считается нормой. Поэтому требовать от «неговорящего» ребенка знания всех цветов радуги бесполезно. Кроме того, следует помнить, что каждый ребенок – индивидуальность. Один уже в два года сможет назвать четыре базовых цвета, а кто-то будет путать красный с желтым почти до школы. Не стоит отчаиваться и думать, что с вашим ребенком «что-то не так». Психологи и педиатры утверждают, что малыш имеет право путать окраски и в три, и в четыре года, а полностью цветоощущение сформируется у него только к семи годам.</w:t>
      </w:r>
    </w:p>
    <w:p w:rsidR="00C97920" w:rsidRPr="008801F5" w:rsidRDefault="00C97920" w:rsidP="008801F5">
      <w:pPr>
        <w:spacing w:after="0" w:line="240" w:lineRule="auto"/>
        <w:ind w:firstLine="708"/>
        <w:jc w:val="both"/>
        <w:rPr>
          <w:rFonts w:ascii="Times New Roman" w:eastAsia="Times New Roman" w:hAnsi="Times New Roman" w:cs="Times New Roman"/>
          <w:sz w:val="28"/>
          <w:szCs w:val="28"/>
          <w:lang w:eastAsia="ru-RU"/>
        </w:rPr>
      </w:pPr>
      <w:r w:rsidRPr="008801F5">
        <w:rPr>
          <w:rFonts w:ascii="Times New Roman" w:eastAsia="Times New Roman" w:hAnsi="Times New Roman" w:cs="Times New Roman"/>
          <w:sz w:val="28"/>
          <w:szCs w:val="28"/>
          <w:shd w:val="clear" w:color="auto" w:fill="F8F8F8"/>
          <w:lang w:eastAsia="ru-RU"/>
        </w:rPr>
        <w:t>Начинать учить ребенка различать разные расцветки можно с рождения, но оптимальный возраст для такого обучения находится в диапазоне от 2 до 5 лет.</w:t>
      </w:r>
    </w:p>
    <w:p w:rsidR="00596C90" w:rsidRPr="008801F5" w:rsidRDefault="00596C90" w:rsidP="008801F5">
      <w:pPr>
        <w:jc w:val="both"/>
        <w:rPr>
          <w:rFonts w:ascii="Times New Roman" w:hAnsi="Times New Roman" w:cs="Times New Roman"/>
          <w:color w:val="333333"/>
          <w:sz w:val="28"/>
          <w:szCs w:val="28"/>
        </w:rPr>
      </w:pP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Делаем цветные карточки</w:t>
      </w:r>
    </w:p>
    <w:p w:rsidR="008801F5" w:rsidRPr="008801F5" w:rsidRDefault="008801F5" w:rsidP="008801F5">
      <w:pPr>
        <w:pStyle w:val="a4"/>
        <w:shd w:val="clear" w:color="auto" w:fill="FFFFFF"/>
        <w:jc w:val="both"/>
        <w:rPr>
          <w:color w:val="000000"/>
          <w:sz w:val="28"/>
          <w:szCs w:val="28"/>
        </w:rPr>
      </w:pPr>
      <w:r w:rsidRPr="008801F5">
        <w:rPr>
          <w:color w:val="000000"/>
          <w:sz w:val="28"/>
          <w:szCs w:val="28"/>
        </w:rPr>
        <w:t>Итак, первые занятия как научить ребенка цветам можно начинать уже с 2 лет. Заранее вы можете сделать заготовки, которые обязательно пригодятся. Возьмите цветной картон и прямо на листках подпишите ярким фломастером названия того или иного цвета. Показывайте малышу карточки и озвучивайте названия всех оттенков. Это наиболее верный способ для обучения цветам, но есть, несомненно, и другие.</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Занимательная прогулка</w:t>
      </w:r>
    </w:p>
    <w:p w:rsidR="008801F5" w:rsidRPr="008801F5" w:rsidRDefault="008801F5" w:rsidP="008801F5">
      <w:pPr>
        <w:pStyle w:val="a4"/>
        <w:shd w:val="clear" w:color="auto" w:fill="FFFFFF"/>
        <w:jc w:val="both"/>
        <w:rPr>
          <w:color w:val="000000"/>
          <w:sz w:val="28"/>
          <w:szCs w:val="28"/>
        </w:rPr>
      </w:pPr>
      <w:r w:rsidRPr="008801F5">
        <w:rPr>
          <w:color w:val="000000"/>
          <w:sz w:val="28"/>
          <w:szCs w:val="28"/>
        </w:rPr>
        <w:t>Например, находясь с малышом на улице, показывайте ему различные предметы, называя их цвет. Объясните, что трава зеленого цвета, солнышко желтого, снег белого, небо голубого. Таким образом, ваш малыш сможет запомнить все названия цветов, которые у него будут ассоциироваться именно с этими предметами.</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Интересные машины</w:t>
      </w:r>
    </w:p>
    <w:p w:rsidR="008801F5" w:rsidRPr="008801F5" w:rsidRDefault="008801F5" w:rsidP="008801F5">
      <w:pPr>
        <w:pStyle w:val="a4"/>
        <w:shd w:val="clear" w:color="auto" w:fill="FFFFFF"/>
        <w:jc w:val="both"/>
        <w:rPr>
          <w:color w:val="000000"/>
          <w:sz w:val="28"/>
          <w:szCs w:val="28"/>
        </w:rPr>
      </w:pPr>
      <w:r w:rsidRPr="008801F5">
        <w:rPr>
          <w:color w:val="000000"/>
          <w:sz w:val="28"/>
          <w:szCs w:val="28"/>
        </w:rPr>
        <w:t xml:space="preserve">Также очень хорошо тренироваться на автомобилях, которые проезжают мимо вас. Называйте малышу знакомый цвет, а потом переспрашивайте его о </w:t>
      </w:r>
      <w:r w:rsidRPr="008801F5">
        <w:rPr>
          <w:color w:val="000000"/>
          <w:sz w:val="28"/>
          <w:szCs w:val="28"/>
        </w:rPr>
        <w:lastRenderedPageBreak/>
        <w:t>том, какого же цвета эта машина? Находясь дома, также не забывайте о том, как научить ребенка различать цвета, уделяя время на их изучение. Говорите малышу не только о названии того или иного предмета, но и о его цвете. Не забывайте о том, что повторять названия необходимо несколько раз, потому что с первого раза ребенок не сможет запомнить названия цветов.</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Разноцветные игрушки</w:t>
      </w:r>
    </w:p>
    <w:p w:rsidR="008801F5" w:rsidRDefault="008801F5" w:rsidP="008801F5">
      <w:pPr>
        <w:pStyle w:val="a4"/>
        <w:shd w:val="clear" w:color="auto" w:fill="FFFFFF"/>
        <w:jc w:val="both"/>
        <w:rPr>
          <w:color w:val="000000"/>
          <w:sz w:val="28"/>
          <w:szCs w:val="28"/>
        </w:rPr>
      </w:pPr>
      <w:r w:rsidRPr="008801F5">
        <w:rPr>
          <w:color w:val="000000"/>
          <w:sz w:val="28"/>
          <w:szCs w:val="28"/>
        </w:rPr>
        <w:t xml:space="preserve">Для того, чтобы закрепить достигнутый результат, можно проводить различные игры. Попросите малыша собрать в одну сторону все предметы одного цвета, а в другую сторону – предметы иного цвета. </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Красочные книги</w:t>
      </w:r>
    </w:p>
    <w:p w:rsidR="008801F5" w:rsidRPr="008801F5" w:rsidRDefault="008801F5" w:rsidP="008801F5">
      <w:pPr>
        <w:pStyle w:val="a4"/>
        <w:shd w:val="clear" w:color="auto" w:fill="FFFFFF"/>
        <w:jc w:val="both"/>
        <w:rPr>
          <w:color w:val="000000"/>
          <w:sz w:val="28"/>
          <w:szCs w:val="28"/>
        </w:rPr>
      </w:pPr>
      <w:r w:rsidRPr="008801F5">
        <w:rPr>
          <w:color w:val="000000"/>
          <w:sz w:val="28"/>
          <w:szCs w:val="28"/>
        </w:rPr>
        <w:t>Кроме того, не забывайте читать малышу книгу с красочными иллюстрациями. Попросите назвать ребенка цвет того или иного предмета, который изображен на картинке. Если ребенок даст неправильный ответ, то стоит исправить его, а через какое-то время показать опять эту же картинку. С большой долей уверенности можно сказать, что теперь ребенок даст правильный ответ.</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Пирамидка</w:t>
      </w:r>
    </w:p>
    <w:p w:rsidR="008801F5" w:rsidRPr="008801F5" w:rsidRDefault="008801F5" w:rsidP="008801F5">
      <w:pPr>
        <w:pStyle w:val="a4"/>
        <w:shd w:val="clear" w:color="auto" w:fill="FFFFFF"/>
        <w:jc w:val="both"/>
        <w:rPr>
          <w:color w:val="000000"/>
          <w:sz w:val="28"/>
          <w:szCs w:val="28"/>
        </w:rPr>
      </w:pPr>
      <w:r w:rsidRPr="008801F5">
        <w:rPr>
          <w:color w:val="000000"/>
          <w:sz w:val="28"/>
          <w:szCs w:val="28"/>
        </w:rPr>
        <w:t>Тоже очень простая и познавательная забава для ребенка, которая не только познакомит маленького исследователя с формой (больше-меньше), но и с цветами. Поэтому целесообразней приобретать пирамидку с разноцветными кольцами.</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Отыщи нужный колпачок</w:t>
      </w:r>
    </w:p>
    <w:p w:rsidR="008801F5" w:rsidRPr="008801F5" w:rsidRDefault="008801F5" w:rsidP="008801F5">
      <w:pPr>
        <w:pStyle w:val="a4"/>
        <w:shd w:val="clear" w:color="auto" w:fill="FFFFFF"/>
        <w:jc w:val="both"/>
        <w:rPr>
          <w:color w:val="000000"/>
          <w:sz w:val="28"/>
          <w:szCs w:val="28"/>
        </w:rPr>
      </w:pPr>
      <w:r w:rsidRPr="008801F5">
        <w:rPr>
          <w:color w:val="000000"/>
          <w:sz w:val="28"/>
          <w:szCs w:val="28"/>
        </w:rPr>
        <w:t>Фломастеры – это отличный подарок начинающему художнику! Ими не только можно рисовать, но и к каждому подбирать свои цветовые колпачки. Как только малыш ознакомится с названиями “базовых” цветов и будет безошибочно их различать, то следует приступить к изучению других оттенков. Это может происходить по такому же принципу.</w:t>
      </w:r>
    </w:p>
    <w:p w:rsidR="008801F5" w:rsidRPr="008801F5" w:rsidRDefault="008801F5" w:rsidP="008801F5">
      <w:pPr>
        <w:pStyle w:val="a4"/>
        <w:shd w:val="clear" w:color="auto" w:fill="FFFFFF"/>
        <w:jc w:val="both"/>
        <w:rPr>
          <w:color w:val="000000"/>
          <w:sz w:val="28"/>
          <w:szCs w:val="28"/>
        </w:rPr>
      </w:pPr>
      <w:r w:rsidRPr="008801F5">
        <w:rPr>
          <w:b/>
          <w:bCs/>
          <w:color w:val="000000"/>
          <w:sz w:val="28"/>
          <w:szCs w:val="28"/>
        </w:rPr>
        <w:t>Цветные коробки</w:t>
      </w:r>
    </w:p>
    <w:p w:rsidR="008801F5" w:rsidRDefault="008801F5" w:rsidP="008801F5">
      <w:pPr>
        <w:pStyle w:val="a4"/>
        <w:shd w:val="clear" w:color="auto" w:fill="FFFFFF"/>
        <w:jc w:val="both"/>
        <w:rPr>
          <w:color w:val="000000"/>
          <w:sz w:val="28"/>
          <w:szCs w:val="28"/>
        </w:rPr>
      </w:pPr>
      <w:r w:rsidRPr="008801F5">
        <w:rPr>
          <w:color w:val="000000"/>
          <w:sz w:val="28"/>
          <w:szCs w:val="28"/>
        </w:rPr>
        <w:t xml:space="preserve">Не </w:t>
      </w:r>
      <w:proofErr w:type="gramStart"/>
      <w:r w:rsidRPr="008801F5">
        <w:rPr>
          <w:color w:val="000000"/>
          <w:sz w:val="28"/>
          <w:szCs w:val="28"/>
        </w:rPr>
        <w:t>знаете</w:t>
      </w:r>
      <w:proofErr w:type="gramEnd"/>
      <w:r w:rsidRPr="008801F5">
        <w:rPr>
          <w:rStyle w:val="apple-converted-space"/>
          <w:color w:val="000000"/>
          <w:sz w:val="28"/>
          <w:szCs w:val="28"/>
        </w:rPr>
        <w:t> </w:t>
      </w:r>
      <w:hyperlink r:id="rId5" w:tgtFrame="_blank" w:tooltip="как приучить ребенка убирать игрушки" w:history="1">
        <w:r w:rsidRPr="008801F5">
          <w:rPr>
            <w:rStyle w:val="a3"/>
            <w:bCs/>
            <w:iCs/>
            <w:color w:val="auto"/>
            <w:sz w:val="28"/>
            <w:szCs w:val="28"/>
            <w:u w:val="none"/>
          </w:rPr>
          <w:t>как приучить ребенка убирать игрушки</w:t>
        </w:r>
      </w:hyperlink>
      <w:r w:rsidRPr="008801F5">
        <w:rPr>
          <w:color w:val="000000"/>
          <w:sz w:val="28"/>
          <w:szCs w:val="28"/>
        </w:rPr>
        <w:t>? Начните с игры. Возьмите разные коробки. Обклейте их цветной бумагой. Например, одну – красной, другую – зеленой (для начала начните с двух). Предложите ребенку находить среди разбросанных игрушек красные и зеленые, укладывая их в соответствующую коробку.</w:t>
      </w:r>
    </w:p>
    <w:p w:rsidR="008801F5" w:rsidRPr="008801F5" w:rsidRDefault="008801F5" w:rsidP="008801F5">
      <w:pPr>
        <w:pStyle w:val="a4"/>
        <w:shd w:val="clear" w:color="auto" w:fill="FFFFFF"/>
        <w:jc w:val="both"/>
        <w:rPr>
          <w:b/>
          <w:color w:val="000000"/>
          <w:sz w:val="28"/>
          <w:szCs w:val="28"/>
        </w:rPr>
      </w:pPr>
      <w:r w:rsidRPr="008801F5">
        <w:rPr>
          <w:b/>
          <w:color w:val="000000"/>
          <w:sz w:val="28"/>
          <w:szCs w:val="28"/>
        </w:rPr>
        <w:t>Дидактические игры</w:t>
      </w:r>
    </w:p>
    <w:p w:rsidR="008801F5" w:rsidRDefault="00332258" w:rsidP="008801F5">
      <w:pPr>
        <w:jc w:val="both"/>
        <w:rPr>
          <w:rFonts w:ascii="Times New Roman" w:hAnsi="Times New Roman" w:cs="Times New Roman"/>
          <w:sz w:val="28"/>
          <w:szCs w:val="28"/>
        </w:rPr>
      </w:pPr>
      <w:r>
        <w:rPr>
          <w:rFonts w:ascii="Times New Roman" w:hAnsi="Times New Roman" w:cs="Times New Roman"/>
          <w:sz w:val="28"/>
          <w:szCs w:val="28"/>
        </w:rPr>
        <w:lastRenderedPageBreak/>
        <w:t>Обучать детей различать и называть цвета можно при помощи различных дидактических игр, таких как: «Чудо-пуговицы», «Сложи радугу», «Разноцветные колесики», «Найди божьей коровке листик»,</w:t>
      </w:r>
      <w:r w:rsidR="008801F5" w:rsidRPr="008801F5">
        <w:rPr>
          <w:rFonts w:ascii="Times New Roman" w:hAnsi="Times New Roman" w:cs="Times New Roman"/>
          <w:sz w:val="28"/>
          <w:szCs w:val="28"/>
        </w:rPr>
        <w:t xml:space="preserve"> «Найди цвета и назови»</w:t>
      </w:r>
      <w:r w:rsidR="008801F5">
        <w:rPr>
          <w:rFonts w:ascii="Times New Roman" w:hAnsi="Times New Roman" w:cs="Times New Roman"/>
          <w:sz w:val="28"/>
          <w:szCs w:val="28"/>
        </w:rPr>
        <w:t>.</w:t>
      </w:r>
    </w:p>
    <w:p w:rsidR="008801F5" w:rsidRPr="00B66FD4" w:rsidRDefault="008801F5" w:rsidP="008801F5">
      <w:pPr>
        <w:pStyle w:val="a4"/>
        <w:shd w:val="clear" w:color="auto" w:fill="FFFFFF"/>
        <w:spacing w:before="225" w:beforeAutospacing="0" w:after="225" w:afterAutospacing="0" w:line="300" w:lineRule="atLeast"/>
        <w:jc w:val="center"/>
        <w:rPr>
          <w:sz w:val="36"/>
          <w:szCs w:val="28"/>
        </w:rPr>
      </w:pPr>
      <w:r w:rsidRPr="00B66FD4">
        <w:rPr>
          <w:rStyle w:val="a5"/>
          <w:sz w:val="36"/>
          <w:szCs w:val="28"/>
        </w:rPr>
        <w:t>Дидактическая игра: «Найди цвета и назови их»</w:t>
      </w:r>
    </w:p>
    <w:p w:rsidR="008801F5" w:rsidRPr="00B66FD4" w:rsidRDefault="008801F5" w:rsidP="008801F5">
      <w:pPr>
        <w:pStyle w:val="a4"/>
        <w:shd w:val="clear" w:color="auto" w:fill="FFFFFF"/>
        <w:spacing w:before="225" w:beforeAutospacing="0" w:after="225" w:afterAutospacing="0" w:line="300" w:lineRule="atLeast"/>
        <w:jc w:val="both"/>
        <w:rPr>
          <w:b/>
          <w:sz w:val="28"/>
          <w:szCs w:val="28"/>
        </w:rPr>
      </w:pPr>
      <w:r w:rsidRPr="00B66FD4">
        <w:rPr>
          <w:b/>
          <w:sz w:val="28"/>
          <w:szCs w:val="28"/>
        </w:rPr>
        <w:t xml:space="preserve">Цель игры: </w:t>
      </w:r>
    </w:p>
    <w:p w:rsidR="008801F5" w:rsidRPr="00B66FD4" w:rsidRDefault="008801F5" w:rsidP="008801F5">
      <w:pPr>
        <w:pStyle w:val="a4"/>
        <w:numPr>
          <w:ilvl w:val="0"/>
          <w:numId w:val="1"/>
        </w:numPr>
        <w:shd w:val="clear" w:color="auto" w:fill="FFFFFF"/>
        <w:spacing w:before="225" w:beforeAutospacing="0" w:after="225" w:afterAutospacing="0" w:line="300" w:lineRule="atLeast"/>
        <w:jc w:val="both"/>
        <w:rPr>
          <w:sz w:val="28"/>
          <w:szCs w:val="28"/>
        </w:rPr>
      </w:pPr>
      <w:r w:rsidRPr="00B66FD4">
        <w:rPr>
          <w:sz w:val="28"/>
          <w:szCs w:val="28"/>
        </w:rPr>
        <w:t>Знакомить с основными цветами, учить определять, находить и называть знакомые цвета на рисунке.</w:t>
      </w:r>
    </w:p>
    <w:p w:rsidR="008801F5" w:rsidRPr="00B66FD4" w:rsidRDefault="008801F5" w:rsidP="008801F5">
      <w:pPr>
        <w:pStyle w:val="a4"/>
        <w:numPr>
          <w:ilvl w:val="0"/>
          <w:numId w:val="1"/>
        </w:numPr>
        <w:shd w:val="clear" w:color="auto" w:fill="FFFFFF"/>
        <w:spacing w:before="225" w:beforeAutospacing="0" w:after="225" w:afterAutospacing="0" w:line="300" w:lineRule="atLeast"/>
        <w:jc w:val="both"/>
        <w:rPr>
          <w:sz w:val="28"/>
          <w:szCs w:val="28"/>
        </w:rPr>
      </w:pPr>
      <w:r w:rsidRPr="00B66FD4">
        <w:rPr>
          <w:sz w:val="28"/>
          <w:szCs w:val="28"/>
        </w:rPr>
        <w:t>Развивать внимание, логическое мышление, наблюдательность, память.</w:t>
      </w:r>
    </w:p>
    <w:p w:rsidR="008801F5" w:rsidRPr="00B66FD4" w:rsidRDefault="008801F5" w:rsidP="008801F5">
      <w:pPr>
        <w:pStyle w:val="a4"/>
        <w:numPr>
          <w:ilvl w:val="0"/>
          <w:numId w:val="1"/>
        </w:numPr>
        <w:shd w:val="clear" w:color="auto" w:fill="FFFFFF"/>
        <w:spacing w:before="225" w:beforeAutospacing="0" w:after="225" w:afterAutospacing="0" w:line="300" w:lineRule="atLeast"/>
        <w:jc w:val="both"/>
        <w:rPr>
          <w:sz w:val="28"/>
          <w:szCs w:val="28"/>
        </w:rPr>
      </w:pPr>
      <w:r w:rsidRPr="00B66FD4">
        <w:rPr>
          <w:sz w:val="28"/>
          <w:szCs w:val="28"/>
        </w:rPr>
        <w:t>Совершенствовать мелкую моторику.</w:t>
      </w:r>
    </w:p>
    <w:p w:rsidR="008801F5" w:rsidRPr="00B66FD4" w:rsidRDefault="008801F5" w:rsidP="008801F5">
      <w:pPr>
        <w:pStyle w:val="a4"/>
        <w:numPr>
          <w:ilvl w:val="0"/>
          <w:numId w:val="1"/>
        </w:numPr>
        <w:shd w:val="clear" w:color="auto" w:fill="FFFFFF"/>
        <w:spacing w:before="225" w:beforeAutospacing="0" w:after="225" w:afterAutospacing="0" w:line="300" w:lineRule="atLeast"/>
        <w:jc w:val="both"/>
        <w:rPr>
          <w:sz w:val="28"/>
          <w:szCs w:val="28"/>
        </w:rPr>
      </w:pPr>
      <w:r w:rsidRPr="00B66FD4">
        <w:rPr>
          <w:sz w:val="28"/>
          <w:szCs w:val="28"/>
        </w:rPr>
        <w:t>Упражнять в употреблении слов, обозначающих цветовые оттенки.</w:t>
      </w:r>
    </w:p>
    <w:p w:rsidR="008801F5" w:rsidRPr="00B66FD4" w:rsidRDefault="008801F5" w:rsidP="008801F5">
      <w:pPr>
        <w:pStyle w:val="a4"/>
        <w:shd w:val="clear" w:color="auto" w:fill="FFFFFF"/>
        <w:spacing w:before="225" w:beforeAutospacing="0" w:after="225" w:afterAutospacing="0" w:line="300" w:lineRule="atLeast"/>
        <w:jc w:val="both"/>
        <w:rPr>
          <w:sz w:val="28"/>
          <w:szCs w:val="28"/>
        </w:rPr>
      </w:pPr>
      <w:r w:rsidRPr="00B66FD4">
        <w:rPr>
          <w:b/>
          <w:sz w:val="28"/>
          <w:szCs w:val="28"/>
        </w:rPr>
        <w:t>Игровой материал:</w:t>
      </w:r>
      <w:r w:rsidRPr="00B66FD4">
        <w:rPr>
          <w:sz w:val="28"/>
          <w:szCs w:val="28"/>
        </w:rPr>
        <w:t xml:space="preserve"> </w:t>
      </w:r>
    </w:p>
    <w:p w:rsidR="008801F5" w:rsidRPr="00B66FD4" w:rsidRDefault="008801F5" w:rsidP="008801F5">
      <w:pPr>
        <w:pStyle w:val="a4"/>
        <w:shd w:val="clear" w:color="auto" w:fill="FFFFFF"/>
        <w:spacing w:before="225" w:beforeAutospacing="0" w:after="225" w:afterAutospacing="0" w:line="300" w:lineRule="atLeast"/>
        <w:ind w:firstLine="708"/>
        <w:jc w:val="both"/>
        <w:rPr>
          <w:sz w:val="28"/>
          <w:szCs w:val="28"/>
        </w:rPr>
      </w:pPr>
      <w:r w:rsidRPr="00B66FD4">
        <w:rPr>
          <w:sz w:val="28"/>
          <w:szCs w:val="28"/>
        </w:rPr>
        <w:t>Панно с изображениями: петуха, радуги, пирамидки, цветика-</w:t>
      </w:r>
      <w:proofErr w:type="spellStart"/>
      <w:r w:rsidRPr="00B66FD4">
        <w:rPr>
          <w:sz w:val="28"/>
          <w:szCs w:val="28"/>
        </w:rPr>
        <w:t>семицветика</w:t>
      </w:r>
      <w:proofErr w:type="spellEnd"/>
      <w:r w:rsidRPr="00B66FD4">
        <w:rPr>
          <w:sz w:val="28"/>
          <w:szCs w:val="28"/>
        </w:rPr>
        <w:t>, выполненных из частей 5-6 цветов. Внизу под изображением кармашки. Набор разноцветных карандашей (</w:t>
      </w:r>
      <w:proofErr w:type="gramStart"/>
      <w:r w:rsidRPr="00B66FD4">
        <w:rPr>
          <w:sz w:val="28"/>
          <w:szCs w:val="28"/>
        </w:rPr>
        <w:t>цветные</w:t>
      </w:r>
      <w:r w:rsidR="00B66FD4">
        <w:rPr>
          <w:sz w:val="28"/>
          <w:szCs w:val="28"/>
        </w:rPr>
        <w:t xml:space="preserve"> </w:t>
      </w:r>
      <w:r w:rsidRPr="00B66FD4">
        <w:rPr>
          <w:sz w:val="28"/>
          <w:szCs w:val="28"/>
        </w:rPr>
        <w:t>прямоугольники</w:t>
      </w:r>
      <w:proofErr w:type="gramEnd"/>
      <w:r w:rsidRPr="00B66FD4">
        <w:rPr>
          <w:sz w:val="28"/>
          <w:szCs w:val="28"/>
        </w:rPr>
        <w:t xml:space="preserve"> выполненные в виде карандашей)</w:t>
      </w:r>
    </w:p>
    <w:p w:rsidR="008801F5" w:rsidRPr="00B66FD4" w:rsidRDefault="008801F5" w:rsidP="008801F5">
      <w:pPr>
        <w:pStyle w:val="a4"/>
        <w:shd w:val="clear" w:color="auto" w:fill="FFFFFF"/>
        <w:spacing w:before="225" w:beforeAutospacing="0" w:after="225" w:afterAutospacing="0" w:line="300" w:lineRule="atLeast"/>
        <w:jc w:val="both"/>
        <w:rPr>
          <w:b/>
          <w:sz w:val="28"/>
          <w:szCs w:val="28"/>
        </w:rPr>
      </w:pPr>
      <w:r w:rsidRPr="00B66FD4">
        <w:rPr>
          <w:b/>
          <w:sz w:val="28"/>
          <w:szCs w:val="28"/>
        </w:rPr>
        <w:t>Описание игры:</w:t>
      </w:r>
    </w:p>
    <w:p w:rsidR="008801F5" w:rsidRPr="00B66FD4" w:rsidRDefault="00B66FD4" w:rsidP="008801F5">
      <w:pPr>
        <w:pStyle w:val="a4"/>
        <w:shd w:val="clear" w:color="auto" w:fill="FFFFFF"/>
        <w:spacing w:before="225" w:beforeAutospacing="0" w:after="225" w:afterAutospacing="0" w:line="300" w:lineRule="atLeast"/>
        <w:ind w:firstLine="708"/>
        <w:jc w:val="both"/>
        <w:rPr>
          <w:sz w:val="28"/>
          <w:szCs w:val="28"/>
        </w:rPr>
      </w:pPr>
      <w:r>
        <w:rPr>
          <w:sz w:val="28"/>
          <w:szCs w:val="28"/>
        </w:rPr>
        <w:t>Взрослый д</w:t>
      </w:r>
      <w:r w:rsidR="008801F5" w:rsidRPr="00B66FD4">
        <w:rPr>
          <w:sz w:val="28"/>
          <w:szCs w:val="28"/>
        </w:rPr>
        <w:t xml:space="preserve">емонстрирует детям панно. Предлагает внимательно посмотреть на изображение, отметить (назвать) </w:t>
      </w:r>
      <w:proofErr w:type="gramStart"/>
      <w:r w:rsidR="008801F5" w:rsidRPr="00B66FD4">
        <w:rPr>
          <w:sz w:val="28"/>
          <w:szCs w:val="28"/>
        </w:rPr>
        <w:t>все</w:t>
      </w:r>
      <w:r>
        <w:rPr>
          <w:sz w:val="28"/>
          <w:szCs w:val="28"/>
        </w:rPr>
        <w:t xml:space="preserve"> </w:t>
      </w:r>
      <w:r w:rsidR="008801F5" w:rsidRPr="00B66FD4">
        <w:rPr>
          <w:sz w:val="28"/>
          <w:szCs w:val="28"/>
        </w:rPr>
        <w:t>цвета</w:t>
      </w:r>
      <w:proofErr w:type="gramEnd"/>
      <w:r w:rsidR="008801F5" w:rsidRPr="00B66FD4">
        <w:rPr>
          <w:sz w:val="28"/>
          <w:szCs w:val="28"/>
        </w:rPr>
        <w:t xml:space="preserve"> использованные художником и подобрать такого же цвета «карандаши», вставить их в кармашки под рисунком.</w:t>
      </w:r>
    </w:p>
    <w:p w:rsidR="008801F5" w:rsidRPr="008801F5" w:rsidRDefault="008801F5" w:rsidP="008801F5">
      <w:pPr>
        <w:jc w:val="both"/>
        <w:rPr>
          <w:rFonts w:ascii="Times New Roman" w:hAnsi="Times New Roman" w:cs="Times New Roman"/>
          <w:sz w:val="28"/>
          <w:szCs w:val="28"/>
        </w:rPr>
      </w:pPr>
    </w:p>
    <w:sectPr w:rsidR="008801F5" w:rsidRPr="008801F5" w:rsidSect="00D458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339DB"/>
    <w:multiLevelType w:val="hybridMultilevel"/>
    <w:tmpl w:val="944C8C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596C90"/>
    <w:rsid w:val="00332258"/>
    <w:rsid w:val="004272C3"/>
    <w:rsid w:val="00596C90"/>
    <w:rsid w:val="008801F5"/>
    <w:rsid w:val="00920E10"/>
    <w:rsid w:val="00A81311"/>
    <w:rsid w:val="00B66FD4"/>
    <w:rsid w:val="00C97920"/>
    <w:rsid w:val="00D4583C"/>
    <w:rsid w:val="00E24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27C7E-0759-4135-84F6-9FD06BF14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8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96C90"/>
  </w:style>
  <w:style w:type="character" w:styleId="a3">
    <w:name w:val="Hyperlink"/>
    <w:basedOn w:val="a0"/>
    <w:uiPriority w:val="99"/>
    <w:semiHidden/>
    <w:unhideWhenUsed/>
    <w:rsid w:val="00596C90"/>
    <w:rPr>
      <w:color w:val="0000FF"/>
      <w:u w:val="single"/>
    </w:rPr>
  </w:style>
  <w:style w:type="paragraph" w:styleId="a4">
    <w:name w:val="Normal (Web)"/>
    <w:basedOn w:val="a"/>
    <w:uiPriority w:val="99"/>
    <w:semiHidden/>
    <w:unhideWhenUsed/>
    <w:rsid w:val="00596C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8801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300354">
      <w:bodyDiv w:val="1"/>
      <w:marLeft w:val="0"/>
      <w:marRight w:val="0"/>
      <w:marTop w:val="0"/>
      <w:marBottom w:val="0"/>
      <w:divBdr>
        <w:top w:val="none" w:sz="0" w:space="0" w:color="auto"/>
        <w:left w:val="none" w:sz="0" w:space="0" w:color="auto"/>
        <w:bottom w:val="none" w:sz="0" w:space="0" w:color="auto"/>
        <w:right w:val="none" w:sz="0" w:space="0" w:color="auto"/>
      </w:divBdr>
    </w:div>
    <w:div w:id="160514376">
      <w:bodyDiv w:val="1"/>
      <w:marLeft w:val="0"/>
      <w:marRight w:val="0"/>
      <w:marTop w:val="0"/>
      <w:marBottom w:val="0"/>
      <w:divBdr>
        <w:top w:val="none" w:sz="0" w:space="0" w:color="auto"/>
        <w:left w:val="none" w:sz="0" w:space="0" w:color="auto"/>
        <w:bottom w:val="none" w:sz="0" w:space="0" w:color="auto"/>
        <w:right w:val="none" w:sz="0" w:space="0" w:color="auto"/>
      </w:divBdr>
    </w:div>
    <w:div w:id="1744447895">
      <w:bodyDiv w:val="1"/>
      <w:marLeft w:val="0"/>
      <w:marRight w:val="0"/>
      <w:marTop w:val="0"/>
      <w:marBottom w:val="0"/>
      <w:divBdr>
        <w:top w:val="none" w:sz="0" w:space="0" w:color="auto"/>
        <w:left w:val="none" w:sz="0" w:space="0" w:color="auto"/>
        <w:bottom w:val="none" w:sz="0" w:space="0" w:color="auto"/>
        <w:right w:val="none" w:sz="0" w:space="0" w:color="auto"/>
      </w:divBdr>
    </w:div>
    <w:div w:id="197329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ya-lyalyas.ru/archives/75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Ёлочка Ёлочка</cp:lastModifiedBy>
  <cp:revision>7</cp:revision>
  <dcterms:created xsi:type="dcterms:W3CDTF">2016-09-16T08:04:00Z</dcterms:created>
  <dcterms:modified xsi:type="dcterms:W3CDTF">2016-09-26T07:20:00Z</dcterms:modified>
</cp:coreProperties>
</file>