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61" w:rsidRDefault="00F01D61" w:rsidP="00F01D61">
      <w:pPr>
        <w:spacing w:after="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66D19">
        <w:rPr>
          <w:rFonts w:ascii="Times New Roman" w:eastAsia="Calibri" w:hAnsi="Times New Roman"/>
          <w:b/>
          <w:sz w:val="24"/>
          <w:szCs w:val="24"/>
          <w:lang w:eastAsia="en-US"/>
        </w:rPr>
        <w:t>Режим дня для групп раннего возраста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- </w:t>
      </w:r>
      <w:r w:rsidRPr="00D66D19">
        <w:rPr>
          <w:rFonts w:ascii="Times New Roman" w:eastAsia="Calibri" w:hAnsi="Times New Roman"/>
          <w:b/>
          <w:i/>
          <w:sz w:val="24"/>
          <w:szCs w:val="24"/>
          <w:lang w:eastAsia="en-US"/>
        </w:rPr>
        <w:t>тёплый период (июнь – август)</w:t>
      </w:r>
    </w:p>
    <w:p w:rsidR="00F01D61" w:rsidRPr="00D66D19" w:rsidRDefault="00F01D61" w:rsidP="00F01D61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tbl>
      <w:tblPr>
        <w:tblStyle w:val="5"/>
        <w:tblW w:w="9747" w:type="dxa"/>
        <w:tblLayout w:type="fixed"/>
        <w:tblLook w:val="04A0" w:firstRow="1" w:lastRow="0" w:firstColumn="1" w:lastColumn="0" w:noHBand="0" w:noVBand="1"/>
      </w:tblPr>
      <w:tblGrid>
        <w:gridCol w:w="7763"/>
        <w:gridCol w:w="1984"/>
      </w:tblGrid>
      <w:tr w:rsidR="00F01D61" w:rsidRPr="00D66D19" w:rsidTr="0051273B">
        <w:trPr>
          <w:trHeight w:val="21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Время</w:t>
            </w:r>
          </w:p>
        </w:tc>
      </w:tr>
      <w:tr w:rsidR="00F01D61" w:rsidRPr="00D66D19" w:rsidTr="0051273B">
        <w:trPr>
          <w:trHeight w:val="39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детей, самостоятельная деятельность    (на прогулке)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7.00-7.55</w:t>
            </w:r>
          </w:p>
        </w:tc>
      </w:tr>
      <w:tr w:rsidR="00F01D61" w:rsidRPr="00D66D19" w:rsidTr="0051273B">
        <w:trPr>
          <w:trHeight w:val="43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Утренняя гимнастика   (на прогулке)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7.55-8.00</w:t>
            </w:r>
          </w:p>
        </w:tc>
      </w:tr>
      <w:tr w:rsidR="00F01D61" w:rsidRPr="00D66D19" w:rsidTr="0051273B">
        <w:trPr>
          <w:trHeight w:val="41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Возвращение с прогулки,  самостоятельная деятельность.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8.00- 8.20</w:t>
            </w:r>
          </w:p>
        </w:tc>
      </w:tr>
      <w:tr w:rsidR="00F01D61" w:rsidRPr="00D66D19" w:rsidTr="0051273B">
        <w:trPr>
          <w:trHeight w:val="41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8.20-8.50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8.50-9.20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9.20-11.35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Развивающие игры художественно-эстетического и физического направлений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прогулки</w:t>
            </w:r>
          </w:p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подгруппам, по 10 мин.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ко второму завтраку, второй завтрак (на прогулке)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9.40 - 9.50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Возвращение с прогулки, самостоятельная деятельность.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11.25-11.35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обеду.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11.35-12.05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ко сну, гигиенические процедуры и закаливание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12.05-12.15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Дневной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12.15-15.15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Подъем, гимнастика после сна, водные процедуры, подготовка к полднику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15.15-15.30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Полдник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15.30-15.40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худ. литературы, трудовая деятельность, самостоятельная деятельность,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15.40-16.00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ужину, ужин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16.00-16.25</w:t>
            </w:r>
          </w:p>
        </w:tc>
      </w:tr>
      <w:tr w:rsidR="00F01D61" w:rsidRPr="00D66D19" w:rsidTr="0051273B">
        <w:trPr>
          <w:trHeight w:val="55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прогулка, 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16.25-19.00</w:t>
            </w:r>
          </w:p>
        </w:tc>
      </w:tr>
    </w:tbl>
    <w:p w:rsidR="00F01D61" w:rsidRPr="00D66D19" w:rsidRDefault="00F01D61" w:rsidP="00F01D61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01D61" w:rsidRDefault="00F01D61" w:rsidP="00F01D6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</w:p>
    <w:p w:rsidR="00F01D61" w:rsidRPr="00D66D19" w:rsidRDefault="00F01D61" w:rsidP="00F01D61">
      <w:pPr>
        <w:spacing w:after="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66D1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Режим дня для групп раннего возраста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- </w:t>
      </w:r>
      <w:r w:rsidRPr="00D66D19">
        <w:rPr>
          <w:rFonts w:ascii="Times New Roman" w:eastAsia="Calibri" w:hAnsi="Times New Roman"/>
          <w:b/>
          <w:i/>
          <w:sz w:val="24"/>
          <w:szCs w:val="24"/>
          <w:lang w:eastAsia="en-US"/>
        </w:rPr>
        <w:t>холодный период (сентябрь-май)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7054"/>
        <w:gridCol w:w="2722"/>
      </w:tblGrid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Время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детей, самостоятельная деятельность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7.00 - 7.55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7.55 - 8.00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8.00 - 8.30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деятельность детей, игры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8.30 - 9.00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Развивающие игры-занятия (по подгруппам) (общая длительность, включая перерывы)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9.00 – 9.30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ко второму завтраку, второй завтрак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9.30 - 9.45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9.45 - 11.25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Возвращение с прогулки, самостоятельная деятельность.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11.25 - 11.35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обеду. Обед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11.35 - 12.05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ко сну, гигиенические процедуры и закаливание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12.05 - 12.15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Дневной сон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12.15 - 15.15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Подъем, гимнастика после сна, водные процедуры, подготовка к полднику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15.15 - 15.25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Полдник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15.25 - 15.35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Развивающие игры-занятия (по подгруппам)</w:t>
            </w:r>
            <w:r w:rsidRPr="00D66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(общая длительность, включая перерывы)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15.35 – 16.05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худ. литературы, трудовая деятельность, самостоятельная деятельность, игры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16.05 – 16.20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ужину, ужин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16.20 - 16.50</w:t>
            </w:r>
          </w:p>
        </w:tc>
      </w:tr>
      <w:tr w:rsidR="00F01D61" w:rsidRPr="00D66D19" w:rsidTr="0051273B">
        <w:trPr>
          <w:trHeight w:val="5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прогулка, уход домой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D61" w:rsidRPr="00D66D19" w:rsidRDefault="00F01D61" w:rsidP="0051273B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16.50 - 19.00</w:t>
            </w:r>
          </w:p>
        </w:tc>
      </w:tr>
    </w:tbl>
    <w:p w:rsidR="00312665" w:rsidRDefault="00312665">
      <w:bookmarkStart w:id="0" w:name="_GoBack"/>
      <w:bookmarkEnd w:id="0"/>
    </w:p>
    <w:sectPr w:rsidR="0031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61"/>
    <w:rsid w:val="00312665"/>
    <w:rsid w:val="00F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DD01-2924-4931-B5D1-3664374D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F01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1</cp:revision>
  <dcterms:created xsi:type="dcterms:W3CDTF">2021-01-25T13:25:00Z</dcterms:created>
  <dcterms:modified xsi:type="dcterms:W3CDTF">2021-01-25T13:25:00Z</dcterms:modified>
</cp:coreProperties>
</file>